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79DC" w:rsidRDefault="007B79DC">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W w:w="10027" w:type="dxa"/>
        <w:tblInd w:w="-108" w:type="dxa"/>
        <w:tblLayout w:type="fixed"/>
        <w:tblLook w:val="0000" w:firstRow="0" w:lastRow="0" w:firstColumn="0" w:lastColumn="0" w:noHBand="0" w:noVBand="0"/>
      </w:tblPr>
      <w:tblGrid>
        <w:gridCol w:w="1661"/>
        <w:gridCol w:w="8366"/>
      </w:tblGrid>
      <w:tr w:rsidR="007B79DC">
        <w:trPr>
          <w:trHeight w:val="1919"/>
        </w:trPr>
        <w:tc>
          <w:tcPr>
            <w:tcW w:w="1661" w:type="dxa"/>
          </w:tcPr>
          <w:p w:rsidR="007B79DC" w:rsidRDefault="00000000">
            <w:pPr>
              <w:pBdr>
                <w:top w:val="nil"/>
                <w:left w:val="nil"/>
                <w:bottom w:val="nil"/>
                <w:right w:val="nil"/>
                <w:between w:val="nil"/>
              </w:pBdr>
              <w:tabs>
                <w:tab w:val="center" w:pos="4819"/>
                <w:tab w:val="right" w:pos="9638"/>
                <w:tab w:val="left" w:pos="2640"/>
              </w:tabs>
              <w:spacing w:line="240" w:lineRule="auto"/>
              <w:ind w:left="0" w:hanging="2"/>
              <w:rPr>
                <w:color w:val="000000"/>
              </w:rPr>
            </w:pPr>
            <w:r>
              <w:rPr>
                <w:noProof/>
                <w:color w:val="000000"/>
              </w:rPr>
              <w:drawing>
                <wp:inline distT="0" distB="0" distL="114300" distR="114300">
                  <wp:extent cx="901700" cy="1078865"/>
                  <wp:effectExtent l="0" t="0" r="0" b="0"/>
                  <wp:docPr id="10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01700" cy="1078865"/>
                          </a:xfrm>
                          <a:prstGeom prst="rect">
                            <a:avLst/>
                          </a:prstGeom>
                          <a:ln/>
                        </pic:spPr>
                      </pic:pic>
                    </a:graphicData>
                  </a:graphic>
                </wp:inline>
              </w:drawing>
            </w:r>
          </w:p>
        </w:tc>
        <w:tc>
          <w:tcPr>
            <w:tcW w:w="8366" w:type="dxa"/>
          </w:tcPr>
          <w:p w:rsidR="007B79DC" w:rsidRPr="00F46C4F" w:rsidRDefault="00000000">
            <w:pPr>
              <w:pBdr>
                <w:top w:val="nil"/>
                <w:left w:val="nil"/>
                <w:bottom w:val="nil"/>
                <w:right w:val="nil"/>
                <w:between w:val="nil"/>
              </w:pBdr>
              <w:tabs>
                <w:tab w:val="center" w:pos="4819"/>
                <w:tab w:val="right" w:pos="9638"/>
                <w:tab w:val="left" w:pos="2640"/>
              </w:tabs>
              <w:spacing w:line="240" w:lineRule="auto"/>
              <w:ind w:left="3" w:hanging="5"/>
              <w:jc w:val="center"/>
              <w:rPr>
                <w:rFonts w:ascii="EB Garamond" w:eastAsia="EB Garamond" w:hAnsi="EB Garamond" w:cs="EB Garamond"/>
                <w:color w:val="000000"/>
                <w:sz w:val="52"/>
                <w:szCs w:val="52"/>
                <w:lang w:val="pt-PT"/>
              </w:rPr>
            </w:pPr>
            <w:r w:rsidRPr="00F46C4F">
              <w:rPr>
                <w:rFonts w:ascii="EB Garamond" w:eastAsia="EB Garamond" w:hAnsi="EB Garamond" w:cs="EB Garamond"/>
                <w:b/>
                <w:color w:val="000000"/>
                <w:sz w:val="52"/>
                <w:szCs w:val="52"/>
                <w:lang w:val="pt-PT"/>
              </w:rPr>
              <w:t xml:space="preserve">C </w:t>
            </w:r>
            <w:r w:rsidRPr="00F46C4F">
              <w:rPr>
                <w:rFonts w:ascii="EB Garamond" w:eastAsia="EB Garamond" w:hAnsi="EB Garamond" w:cs="EB Garamond"/>
                <w:b/>
                <w:color w:val="000000"/>
                <w:sz w:val="48"/>
                <w:szCs w:val="48"/>
                <w:lang w:val="pt-PT"/>
              </w:rPr>
              <w:t>O M U N E</w:t>
            </w:r>
            <w:r w:rsidRPr="00F46C4F">
              <w:rPr>
                <w:rFonts w:ascii="EB Garamond" w:eastAsia="EB Garamond" w:hAnsi="EB Garamond" w:cs="EB Garamond"/>
                <w:b/>
                <w:color w:val="000000"/>
                <w:sz w:val="52"/>
                <w:szCs w:val="52"/>
                <w:lang w:val="pt-PT"/>
              </w:rPr>
              <w:t xml:space="preserve">   </w:t>
            </w:r>
            <w:r w:rsidRPr="00F46C4F">
              <w:rPr>
                <w:rFonts w:ascii="EB Garamond" w:eastAsia="EB Garamond" w:hAnsi="EB Garamond" w:cs="EB Garamond"/>
                <w:b/>
                <w:color w:val="000000"/>
                <w:sz w:val="48"/>
                <w:szCs w:val="48"/>
                <w:lang w:val="pt-PT"/>
              </w:rPr>
              <w:t>D</w:t>
            </w:r>
            <w:r w:rsidRPr="00F46C4F">
              <w:rPr>
                <w:rFonts w:ascii="EB Garamond" w:eastAsia="EB Garamond" w:hAnsi="EB Garamond" w:cs="EB Garamond"/>
                <w:b/>
                <w:color w:val="000000"/>
                <w:sz w:val="52"/>
                <w:szCs w:val="52"/>
                <w:lang w:val="pt-PT"/>
              </w:rPr>
              <w:t xml:space="preserve"> </w:t>
            </w:r>
            <w:r w:rsidRPr="00F46C4F">
              <w:rPr>
                <w:rFonts w:ascii="EB Garamond" w:eastAsia="EB Garamond" w:hAnsi="EB Garamond" w:cs="EB Garamond"/>
                <w:b/>
                <w:color w:val="000000"/>
                <w:sz w:val="48"/>
                <w:szCs w:val="48"/>
                <w:lang w:val="pt-PT"/>
              </w:rPr>
              <w:t>I</w:t>
            </w:r>
            <w:r w:rsidRPr="00F46C4F">
              <w:rPr>
                <w:rFonts w:ascii="EB Garamond" w:eastAsia="EB Garamond" w:hAnsi="EB Garamond" w:cs="EB Garamond"/>
                <w:b/>
                <w:color w:val="000000"/>
                <w:sz w:val="52"/>
                <w:szCs w:val="52"/>
                <w:lang w:val="pt-PT"/>
              </w:rPr>
              <w:t xml:space="preserve">   B </w:t>
            </w:r>
            <w:r w:rsidRPr="00F46C4F">
              <w:rPr>
                <w:rFonts w:ascii="EB Garamond" w:eastAsia="EB Garamond" w:hAnsi="EB Garamond" w:cs="EB Garamond"/>
                <w:b/>
                <w:color w:val="000000"/>
                <w:sz w:val="48"/>
                <w:szCs w:val="48"/>
                <w:lang w:val="pt-PT"/>
              </w:rPr>
              <w:t>I T O N T O</w:t>
            </w:r>
          </w:p>
          <w:p w:rsidR="007B79DC" w:rsidRDefault="00000000">
            <w:pPr>
              <w:pBdr>
                <w:top w:val="nil"/>
                <w:left w:val="nil"/>
                <w:bottom w:val="nil"/>
                <w:right w:val="nil"/>
                <w:between w:val="nil"/>
              </w:pBdr>
              <w:tabs>
                <w:tab w:val="center" w:pos="4819"/>
                <w:tab w:val="right" w:pos="9638"/>
                <w:tab w:val="left" w:pos="2640"/>
              </w:tabs>
              <w:spacing w:line="240" w:lineRule="auto"/>
              <w:ind w:left="1" w:hanging="3"/>
              <w:jc w:val="center"/>
              <w:rPr>
                <w:rFonts w:ascii="EB Garamond" w:eastAsia="EB Garamond" w:hAnsi="EB Garamond" w:cs="EB Garamond"/>
                <w:color w:val="000000"/>
                <w:sz w:val="32"/>
                <w:szCs w:val="32"/>
              </w:rPr>
            </w:pPr>
            <w:r>
              <w:rPr>
                <w:rFonts w:ascii="EB Garamond" w:eastAsia="EB Garamond" w:hAnsi="EB Garamond" w:cs="EB Garamond"/>
                <w:i/>
                <w:color w:val="000000"/>
                <w:sz w:val="32"/>
                <w:szCs w:val="32"/>
              </w:rPr>
              <w:t>Città Metropolitana di Bari</w:t>
            </w:r>
          </w:p>
          <w:p w:rsidR="007B79DC" w:rsidRDefault="00000000">
            <w:pPr>
              <w:pBdr>
                <w:top w:val="nil"/>
                <w:left w:val="nil"/>
                <w:bottom w:val="nil"/>
                <w:right w:val="nil"/>
                <w:between w:val="nil"/>
              </w:pBdr>
              <w:tabs>
                <w:tab w:val="center" w:pos="4819"/>
                <w:tab w:val="right" w:pos="9638"/>
                <w:tab w:val="left" w:pos="2640"/>
              </w:tabs>
              <w:spacing w:line="240" w:lineRule="auto"/>
              <w:ind w:left="2" w:hanging="4"/>
              <w:jc w:val="center"/>
              <w:rPr>
                <w:rFonts w:ascii="Garamond" w:eastAsia="Garamond" w:hAnsi="Garamond" w:cs="Garamond"/>
                <w:b/>
                <w:color w:val="000000"/>
                <w:sz w:val="22"/>
                <w:szCs w:val="22"/>
              </w:rPr>
            </w:pPr>
            <w:r>
              <w:rPr>
                <w:rFonts w:ascii="Garamond" w:eastAsia="Garamond" w:hAnsi="Garamond" w:cs="Garamond"/>
                <w:b/>
                <w:i/>
                <w:color w:val="000000"/>
                <w:sz w:val="36"/>
                <w:szCs w:val="36"/>
              </w:rPr>
              <w:t>SERVIZIO PER IL TERRITORIO - AGRICOLTURA</w:t>
            </w:r>
          </w:p>
          <w:p w:rsidR="007B79DC" w:rsidRDefault="007B79DC">
            <w:pPr>
              <w:pBdr>
                <w:top w:val="nil"/>
                <w:left w:val="nil"/>
                <w:bottom w:val="nil"/>
                <w:right w:val="nil"/>
                <w:between w:val="nil"/>
              </w:pBdr>
              <w:tabs>
                <w:tab w:val="center" w:pos="4819"/>
                <w:tab w:val="right" w:pos="9638"/>
                <w:tab w:val="left" w:pos="2640"/>
              </w:tabs>
              <w:spacing w:line="240" w:lineRule="auto"/>
              <w:rPr>
                <w:rFonts w:ascii="Garamond" w:eastAsia="Garamond" w:hAnsi="Garamond" w:cs="Garamond"/>
                <w:b/>
                <w:color w:val="000000"/>
                <w:sz w:val="8"/>
                <w:szCs w:val="8"/>
              </w:rPr>
            </w:pPr>
          </w:p>
          <w:p w:rsidR="007B79DC" w:rsidRDefault="00000000">
            <w:pPr>
              <w:pBdr>
                <w:top w:val="nil"/>
                <w:left w:val="nil"/>
                <w:bottom w:val="nil"/>
                <w:right w:val="nil"/>
                <w:between w:val="nil"/>
              </w:pBdr>
              <w:tabs>
                <w:tab w:val="center" w:pos="4819"/>
                <w:tab w:val="right" w:pos="9638"/>
                <w:tab w:val="left" w:pos="2640"/>
              </w:tabs>
              <w:spacing w:line="240" w:lineRule="auto"/>
              <w:ind w:left="0" w:hanging="2"/>
              <w:jc w:val="center"/>
              <w:rPr>
                <w:rFonts w:ascii="EB Garamond" w:eastAsia="EB Garamond" w:hAnsi="EB Garamond" w:cs="EB Garamond"/>
                <w:color w:val="000000"/>
                <w:sz w:val="18"/>
                <w:szCs w:val="18"/>
              </w:rPr>
            </w:pPr>
            <w:r>
              <w:rPr>
                <w:rFonts w:ascii="EB Garamond" w:eastAsia="EB Garamond" w:hAnsi="EB Garamond" w:cs="EB Garamond"/>
                <w:color w:val="000000"/>
                <w:sz w:val="18"/>
                <w:szCs w:val="18"/>
              </w:rPr>
              <w:t>C.F./P. IVA 00382650729 - Corso V. Emanuele II n. 41 - 70032 Bitonto (Bari)</w:t>
            </w:r>
          </w:p>
          <w:p w:rsidR="007B79DC" w:rsidRDefault="00000000">
            <w:pPr>
              <w:pBdr>
                <w:top w:val="nil"/>
                <w:left w:val="nil"/>
                <w:bottom w:val="nil"/>
                <w:right w:val="nil"/>
                <w:between w:val="nil"/>
              </w:pBdr>
              <w:tabs>
                <w:tab w:val="center" w:pos="4819"/>
                <w:tab w:val="right" w:pos="9638"/>
                <w:tab w:val="left" w:pos="2640"/>
              </w:tabs>
              <w:spacing w:line="360" w:lineRule="auto"/>
              <w:ind w:left="0" w:hanging="2"/>
              <w:jc w:val="center"/>
              <w:rPr>
                <w:color w:val="000000"/>
              </w:rPr>
            </w:pPr>
            <w:r>
              <w:rPr>
                <w:rFonts w:ascii="EB Garamond" w:eastAsia="EB Garamond" w:hAnsi="EB Garamond" w:cs="EB Garamond"/>
                <w:color w:val="000000"/>
                <w:sz w:val="18"/>
                <w:szCs w:val="18"/>
              </w:rPr>
              <w:t xml:space="preserve">  Tel. 0803716111 - Fax 0803716212   -  </w:t>
            </w:r>
            <w:hyperlink r:id="rId7">
              <w:r>
                <w:rPr>
                  <w:rFonts w:ascii="EB Garamond" w:eastAsia="EB Garamond" w:hAnsi="EB Garamond" w:cs="EB Garamond"/>
                  <w:color w:val="0000FF"/>
                  <w:sz w:val="18"/>
                  <w:szCs w:val="18"/>
                  <w:u w:val="single"/>
                </w:rPr>
                <w:t>www.comune.bitonto.ba.it</w:t>
              </w:r>
            </w:hyperlink>
            <w:r>
              <w:rPr>
                <w:rFonts w:ascii="EB Garamond" w:eastAsia="EB Garamond" w:hAnsi="EB Garamond" w:cs="EB Garamond"/>
                <w:color w:val="000000"/>
                <w:sz w:val="18"/>
                <w:szCs w:val="18"/>
              </w:rPr>
              <w:t xml:space="preserve">  -</w:t>
            </w:r>
          </w:p>
        </w:tc>
      </w:tr>
    </w:tbl>
    <w:p w:rsidR="007B79D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25400</wp:posOffset>
                </wp:positionV>
                <wp:extent cx="635" cy="19050"/>
                <wp:effectExtent l="0" t="0" r="0" b="0"/>
                <wp:wrapNone/>
                <wp:docPr id="1028" name="Connettore 2 1028"/>
                <wp:cNvGraphicFramePr/>
                <a:graphic xmlns:a="http://schemas.openxmlformats.org/drawingml/2006/main">
                  <a:graphicData uri="http://schemas.microsoft.com/office/word/2010/wordprocessingShape">
                    <wps:wsp>
                      <wps:cNvCnPr/>
                      <wps:spPr>
                        <a:xfrm>
                          <a:off x="2099563" y="3779683"/>
                          <a:ext cx="6492875" cy="635"/>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35" cy="19050"/>
                <wp:effectExtent b="0" l="0" r="0" t="0"/>
                <wp:wrapNone/>
                <wp:docPr id="102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35" cy="19050"/>
                        </a:xfrm>
                        <a:prstGeom prst="rect"/>
                        <a:ln/>
                      </pic:spPr>
                    </pic:pic>
                  </a:graphicData>
                </a:graphic>
              </wp:anchor>
            </w:drawing>
          </mc:Fallback>
        </mc:AlternateContent>
      </w:r>
    </w:p>
    <w:p w:rsidR="007B79DC" w:rsidRDefault="007B79DC">
      <w:pPr>
        <w:pBdr>
          <w:top w:val="nil"/>
          <w:left w:val="nil"/>
          <w:bottom w:val="nil"/>
          <w:right w:val="nil"/>
          <w:between w:val="nil"/>
        </w:pBdr>
        <w:spacing w:line="240" w:lineRule="auto"/>
        <w:ind w:left="0" w:hanging="2"/>
        <w:jc w:val="center"/>
        <w:rPr>
          <w:rFonts w:ascii="Calibri" w:eastAsia="Calibri" w:hAnsi="Calibri" w:cs="Calibri"/>
          <w:color w:val="000000"/>
          <w:sz w:val="24"/>
          <w:szCs w:val="24"/>
        </w:rPr>
      </w:pPr>
    </w:p>
    <w:p w:rsidR="007B79D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b/>
          <w:color w:val="000000"/>
          <w:sz w:val="24"/>
          <w:szCs w:val="24"/>
        </w:rPr>
        <w:t>ISTANZA DI PARTECIPAZIONE</w:t>
      </w:r>
    </w:p>
    <w:p w:rsidR="007B79DC" w:rsidRDefault="007B79DC">
      <w:pPr>
        <w:pBdr>
          <w:top w:val="nil"/>
          <w:left w:val="nil"/>
          <w:bottom w:val="nil"/>
          <w:right w:val="nil"/>
          <w:between w:val="nil"/>
        </w:pBdr>
        <w:spacing w:line="240" w:lineRule="auto"/>
        <w:ind w:left="0" w:hanging="2"/>
        <w:jc w:val="center"/>
        <w:rPr>
          <w:rFonts w:ascii="Calibri" w:eastAsia="Calibri" w:hAnsi="Calibri" w:cs="Calibri"/>
          <w:color w:val="000000"/>
          <w:sz w:val="24"/>
          <w:szCs w:val="24"/>
        </w:rPr>
      </w:pPr>
    </w:p>
    <w:p w:rsidR="007B79D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b/>
          <w:color w:val="000000"/>
          <w:sz w:val="24"/>
          <w:szCs w:val="24"/>
        </w:rPr>
        <w:t>AVVISO PUBBLICO LETTERA C.2 - ART. 3: CONCESSIONE DI CONTRIBUTI PER IL SOSTEGNO DI SAGRE, FIERE, EVENTI E MANIFESTAZIONI - III QUADRIMESTRE 2025</w:t>
      </w:r>
    </w:p>
    <w:p w:rsidR="007B79D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b/>
          <w:color w:val="000000"/>
          <w:sz w:val="24"/>
          <w:szCs w:val="24"/>
        </w:rPr>
        <w:t xml:space="preserve">Programma di promozione dei prodotti agroalimentari pugliesi di qualità ed </w:t>
      </w:r>
    </w:p>
    <w:p w:rsidR="007B79D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b/>
          <w:color w:val="000000"/>
          <w:sz w:val="24"/>
          <w:szCs w:val="24"/>
        </w:rPr>
        <w:t xml:space="preserve">educazione alimentare. Triennio 2024-2026 </w:t>
      </w:r>
    </w:p>
    <w:p w:rsidR="007B79DC" w:rsidRDefault="007B79DC">
      <w:pPr>
        <w:pBdr>
          <w:top w:val="nil"/>
          <w:left w:val="nil"/>
          <w:bottom w:val="nil"/>
          <w:right w:val="nil"/>
          <w:between w:val="nil"/>
        </w:pBdr>
        <w:spacing w:line="240" w:lineRule="auto"/>
        <w:ind w:left="0" w:hanging="2"/>
        <w:rPr>
          <w:rFonts w:ascii="Calibri" w:eastAsia="Calibri" w:hAnsi="Calibri" w:cs="Calibri"/>
          <w:color w:val="000000"/>
          <w:sz w:val="24"/>
          <w:szCs w:val="24"/>
        </w:rPr>
      </w:pPr>
    </w:p>
    <w:p w:rsidR="007B79DC" w:rsidRDefault="00000000">
      <w:p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Il/la sottoscritto/</w:t>
      </w:r>
      <w:proofErr w:type="gramStart"/>
      <w:r>
        <w:rPr>
          <w:rFonts w:ascii="Calibri" w:eastAsia="Calibri" w:hAnsi="Calibri" w:cs="Calibri"/>
          <w:color w:val="000000"/>
          <w:sz w:val="24"/>
          <w:szCs w:val="24"/>
        </w:rPr>
        <w:t xml:space="preserve">a  </w:t>
      </w:r>
      <w:r>
        <w:rPr>
          <w:rFonts w:ascii="Calibri" w:eastAsia="Calibri" w:hAnsi="Calibri" w:cs="Calibri"/>
          <w:color w:val="000000"/>
          <w:sz w:val="24"/>
          <w:szCs w:val="24"/>
          <w:highlight w:val="lightGray"/>
        </w:rPr>
        <w:t>…</w:t>
      </w:r>
      <w:proofErr w:type="gramEnd"/>
      <w:r>
        <w:rPr>
          <w:rFonts w:ascii="Calibri" w:eastAsia="Calibri" w:hAnsi="Calibri" w:cs="Calibri"/>
          <w:color w:val="000000"/>
          <w:sz w:val="24"/>
          <w:szCs w:val="24"/>
          <w:highlight w:val="lightGray"/>
        </w:rPr>
        <w:t>……………………………………</w:t>
      </w:r>
      <w:proofErr w:type="gramStart"/>
      <w:r>
        <w:rPr>
          <w:rFonts w:ascii="Calibri" w:eastAsia="Calibri" w:hAnsi="Calibri" w:cs="Calibri"/>
          <w:color w:val="000000"/>
          <w:sz w:val="24"/>
          <w:szCs w:val="24"/>
          <w:highlight w:val="lightGray"/>
        </w:rPr>
        <w:t>…….</w:t>
      </w:r>
      <w:proofErr w:type="gramEnd"/>
      <w:r>
        <w:rPr>
          <w:rFonts w:ascii="Calibri" w:eastAsia="Calibri" w:hAnsi="Calibri" w:cs="Calibri"/>
          <w:color w:val="000000"/>
          <w:sz w:val="24"/>
          <w:szCs w:val="24"/>
          <w:highlight w:val="lightGray"/>
        </w:rPr>
        <w:t>.………………………………………………………………….</w:t>
      </w:r>
    </w:p>
    <w:p w:rsidR="007B79DC" w:rsidRDefault="00000000">
      <w:p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nato/a </w:t>
      </w:r>
      <w:proofErr w:type="spellStart"/>
      <w:r>
        <w:rPr>
          <w:rFonts w:ascii="Calibri" w:eastAsia="Calibri" w:hAnsi="Calibri" w:cs="Calibri"/>
          <w:color w:val="000000"/>
          <w:sz w:val="24"/>
          <w:szCs w:val="24"/>
        </w:rPr>
        <w:t>a</w:t>
      </w:r>
      <w:proofErr w:type="spellEnd"/>
      <w:r>
        <w:rPr>
          <w:rFonts w:ascii="Calibri" w:eastAsia="Calibri" w:hAnsi="Calibri" w:cs="Calibri"/>
          <w:color w:val="000000"/>
          <w:sz w:val="24"/>
          <w:szCs w:val="24"/>
        </w:rPr>
        <w:t xml:space="preserve"> </w:t>
      </w:r>
      <w:r>
        <w:rPr>
          <w:rFonts w:ascii="Calibri" w:eastAsia="Calibri" w:hAnsi="Calibri" w:cs="Calibri"/>
          <w:color w:val="000000"/>
          <w:sz w:val="24"/>
          <w:szCs w:val="24"/>
          <w:highlight w:val="lightGray"/>
        </w:rPr>
        <w:t>............................................................................</w:t>
      </w:r>
      <w:r>
        <w:rPr>
          <w:rFonts w:ascii="Calibri" w:eastAsia="Calibri" w:hAnsi="Calibri" w:cs="Calibri"/>
          <w:color w:val="000000"/>
          <w:sz w:val="24"/>
          <w:szCs w:val="24"/>
        </w:rPr>
        <w:t xml:space="preserve"> il </w:t>
      </w:r>
      <w:r>
        <w:rPr>
          <w:rFonts w:ascii="Calibri" w:eastAsia="Calibri" w:hAnsi="Calibri" w:cs="Calibri"/>
          <w:color w:val="000000"/>
          <w:sz w:val="24"/>
          <w:szCs w:val="24"/>
          <w:highlight w:val="lightGray"/>
        </w:rPr>
        <w:t>………………………...............................</w:t>
      </w:r>
    </w:p>
    <w:p w:rsidR="007B79DC" w:rsidRDefault="00000000">
      <w:p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in qualità di </w:t>
      </w:r>
      <w:r>
        <w:rPr>
          <w:rFonts w:ascii="Calibri" w:eastAsia="Calibri" w:hAnsi="Calibri" w:cs="Calibri"/>
          <w:color w:val="000000"/>
          <w:sz w:val="24"/>
          <w:szCs w:val="24"/>
          <w:highlight w:val="lightGray"/>
        </w:rPr>
        <w:t>……………………………………………………</w:t>
      </w:r>
      <w:proofErr w:type="gramStart"/>
      <w:r>
        <w:rPr>
          <w:rFonts w:ascii="Calibri" w:eastAsia="Calibri" w:hAnsi="Calibri" w:cs="Calibri"/>
          <w:color w:val="000000"/>
          <w:sz w:val="24"/>
          <w:szCs w:val="24"/>
          <w:highlight w:val="lightGray"/>
        </w:rPr>
        <w:t>…….</w:t>
      </w:r>
      <w:proofErr w:type="gramEnd"/>
      <w:r>
        <w:rPr>
          <w:rFonts w:ascii="Calibri" w:eastAsia="Calibri" w:hAnsi="Calibri" w:cs="Calibri"/>
          <w:color w:val="000000"/>
          <w:sz w:val="24"/>
          <w:szCs w:val="24"/>
          <w:highlight w:val="lightGray"/>
        </w:rPr>
        <w:t>…………………………………………………………………</w:t>
      </w:r>
    </w:p>
    <w:p w:rsidR="007B79DC" w:rsidRDefault="00000000">
      <w:p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dell’operatore partner (indicare tipologia: associazioni, proloco, fondazioni)</w:t>
      </w:r>
      <w:r>
        <w:rPr>
          <w:rFonts w:ascii="Calibri" w:eastAsia="Calibri" w:hAnsi="Calibri" w:cs="Calibri"/>
          <w:color w:val="000000"/>
          <w:sz w:val="24"/>
          <w:szCs w:val="24"/>
          <w:highlight w:val="lightGray"/>
        </w:rPr>
        <w:t xml:space="preserve"> ………………………………………………………………………………………………………………………………</w:t>
      </w:r>
      <w:proofErr w:type="gramStart"/>
      <w:r>
        <w:rPr>
          <w:rFonts w:ascii="Calibri" w:eastAsia="Calibri" w:hAnsi="Calibri" w:cs="Calibri"/>
          <w:color w:val="000000"/>
          <w:sz w:val="24"/>
          <w:szCs w:val="24"/>
          <w:highlight w:val="lightGray"/>
        </w:rPr>
        <w:t>…….</w:t>
      </w:r>
      <w:proofErr w:type="gramEnd"/>
      <w:r>
        <w:rPr>
          <w:rFonts w:ascii="Calibri" w:eastAsia="Calibri" w:hAnsi="Calibri" w:cs="Calibri"/>
          <w:color w:val="000000"/>
          <w:sz w:val="24"/>
          <w:szCs w:val="24"/>
          <w:highlight w:val="lightGray"/>
        </w:rPr>
        <w:t>.…………</w:t>
      </w:r>
    </w:p>
    <w:p w:rsidR="007B79DC" w:rsidRDefault="00000000">
      <w:p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con sede in </w:t>
      </w:r>
      <w:r>
        <w:rPr>
          <w:rFonts w:ascii="Calibri" w:eastAsia="Calibri" w:hAnsi="Calibri" w:cs="Calibri"/>
          <w:color w:val="000000"/>
          <w:sz w:val="24"/>
          <w:szCs w:val="24"/>
          <w:highlight w:val="lightGray"/>
        </w:rPr>
        <w:t>…………………………………………………………………………………………………………</w:t>
      </w:r>
      <w:proofErr w:type="gramStart"/>
      <w:r>
        <w:rPr>
          <w:rFonts w:ascii="Calibri" w:eastAsia="Calibri" w:hAnsi="Calibri" w:cs="Calibri"/>
          <w:color w:val="000000"/>
          <w:sz w:val="24"/>
          <w:szCs w:val="24"/>
          <w:highlight w:val="lightGray"/>
        </w:rPr>
        <w:t>…….</w:t>
      </w:r>
      <w:proofErr w:type="gramEnd"/>
      <w:r>
        <w:rPr>
          <w:rFonts w:ascii="Calibri" w:eastAsia="Calibri" w:hAnsi="Calibri" w:cs="Calibri"/>
          <w:color w:val="000000"/>
          <w:sz w:val="24"/>
          <w:szCs w:val="24"/>
          <w:highlight w:val="lightGray"/>
        </w:rPr>
        <w:t>…………….</w:t>
      </w:r>
    </w:p>
    <w:p w:rsidR="007B79DC" w:rsidRDefault="00000000">
      <w:p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con codice fiscale n. </w:t>
      </w:r>
      <w:r>
        <w:rPr>
          <w:rFonts w:ascii="Calibri" w:eastAsia="Calibri" w:hAnsi="Calibri" w:cs="Calibri"/>
          <w:color w:val="000000"/>
          <w:sz w:val="24"/>
          <w:szCs w:val="24"/>
          <w:highlight w:val="lightGray"/>
        </w:rPr>
        <w:t>………………………………</w:t>
      </w:r>
      <w:r>
        <w:rPr>
          <w:rFonts w:ascii="Calibri" w:eastAsia="Calibri" w:hAnsi="Calibri" w:cs="Calibri"/>
          <w:color w:val="000000"/>
          <w:sz w:val="24"/>
          <w:szCs w:val="24"/>
        </w:rPr>
        <w:t xml:space="preserve"> con partita IVA n. .</w:t>
      </w:r>
      <w:r>
        <w:rPr>
          <w:rFonts w:ascii="Calibri" w:eastAsia="Calibri" w:hAnsi="Calibri" w:cs="Calibri"/>
          <w:color w:val="000000"/>
          <w:sz w:val="24"/>
          <w:szCs w:val="24"/>
          <w:highlight w:val="lightGray"/>
        </w:rPr>
        <w:t>.....................................................</w:t>
      </w:r>
    </w:p>
    <w:p w:rsidR="007B79DC" w:rsidRDefault="00000000">
      <w:pPr>
        <w:pBdr>
          <w:top w:val="nil"/>
          <w:left w:val="nil"/>
          <w:bottom w:val="nil"/>
          <w:right w:val="nil"/>
          <w:between w:val="nil"/>
        </w:pBdr>
        <w:spacing w:line="240" w:lineRule="auto"/>
        <w:ind w:left="0" w:hanging="2"/>
        <w:jc w:val="both"/>
        <w:rPr>
          <w:rFonts w:ascii="Calibri" w:eastAsia="Calibri" w:hAnsi="Calibri" w:cs="Calibri"/>
          <w:color w:val="000000"/>
          <w:sz w:val="24"/>
          <w:szCs w:val="24"/>
          <w:highlight w:val="lightGray"/>
        </w:rPr>
      </w:pPr>
      <w:r>
        <w:rPr>
          <w:rFonts w:ascii="Calibri" w:eastAsia="Calibri" w:hAnsi="Calibri" w:cs="Calibri"/>
          <w:color w:val="000000"/>
          <w:sz w:val="24"/>
          <w:szCs w:val="24"/>
        </w:rPr>
        <w:t xml:space="preserve">PEC </w:t>
      </w:r>
      <w:r>
        <w:rPr>
          <w:rFonts w:ascii="Calibri" w:eastAsia="Calibri" w:hAnsi="Calibri" w:cs="Calibri"/>
          <w:color w:val="000000"/>
          <w:sz w:val="24"/>
          <w:szCs w:val="24"/>
          <w:highlight w:val="lightGray"/>
        </w:rPr>
        <w:t>…………………………………………………………………..........................................................................</w:t>
      </w:r>
    </w:p>
    <w:p w:rsidR="007B79DC" w:rsidRDefault="00000000">
      <w:p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Mail </w:t>
      </w:r>
      <w:r>
        <w:rPr>
          <w:rFonts w:ascii="Calibri" w:eastAsia="Calibri" w:hAnsi="Calibri" w:cs="Calibri"/>
          <w:color w:val="000000"/>
          <w:sz w:val="24"/>
          <w:szCs w:val="24"/>
          <w:highlight w:val="lightGray"/>
        </w:rPr>
        <w:t>……………………………………………………………………</w:t>
      </w:r>
      <w:proofErr w:type="gramStart"/>
      <w:r>
        <w:rPr>
          <w:rFonts w:ascii="Calibri" w:eastAsia="Calibri" w:hAnsi="Calibri" w:cs="Calibri"/>
          <w:color w:val="000000"/>
          <w:sz w:val="24"/>
          <w:szCs w:val="24"/>
          <w:highlight w:val="lightGray"/>
        </w:rPr>
        <w:t>…….</w:t>
      </w:r>
      <w:proofErr w:type="gramEnd"/>
      <w:r>
        <w:rPr>
          <w:rFonts w:ascii="Calibri" w:eastAsia="Calibri" w:hAnsi="Calibri" w:cs="Calibri"/>
          <w:color w:val="000000"/>
          <w:sz w:val="24"/>
          <w:szCs w:val="24"/>
          <w:highlight w:val="lightGray"/>
        </w:rPr>
        <w:t>.……………………………………………………………</w:t>
      </w:r>
    </w:p>
    <w:p w:rsidR="007B79DC" w:rsidRDefault="00000000">
      <w:p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Telefono </w:t>
      </w:r>
      <w:r>
        <w:rPr>
          <w:rFonts w:ascii="Calibri" w:eastAsia="Calibri" w:hAnsi="Calibri" w:cs="Calibri"/>
          <w:color w:val="000000"/>
          <w:sz w:val="24"/>
          <w:szCs w:val="24"/>
          <w:highlight w:val="lightGray"/>
        </w:rPr>
        <w:t>…………………………………</w:t>
      </w:r>
      <w:proofErr w:type="gramStart"/>
      <w:r>
        <w:rPr>
          <w:rFonts w:ascii="Calibri" w:eastAsia="Calibri" w:hAnsi="Calibri" w:cs="Calibri"/>
          <w:color w:val="000000"/>
          <w:sz w:val="24"/>
          <w:szCs w:val="24"/>
          <w:highlight w:val="lightGray"/>
        </w:rPr>
        <w:t>…….</w:t>
      </w:r>
      <w:proofErr w:type="gramEnd"/>
      <w:r>
        <w:rPr>
          <w:rFonts w:ascii="Calibri" w:eastAsia="Calibri" w:hAnsi="Calibri" w:cs="Calibri"/>
          <w:color w:val="000000"/>
          <w:sz w:val="24"/>
          <w:szCs w:val="24"/>
          <w:highlight w:val="lightGray"/>
        </w:rPr>
        <w:t>.……………………</w:t>
      </w:r>
      <w:r>
        <w:rPr>
          <w:rFonts w:ascii="Calibri" w:eastAsia="Calibri" w:hAnsi="Calibri" w:cs="Calibri"/>
          <w:color w:val="000000"/>
          <w:sz w:val="24"/>
          <w:szCs w:val="24"/>
        </w:rPr>
        <w:t xml:space="preserve"> Cell</w:t>
      </w:r>
      <w:r>
        <w:rPr>
          <w:rFonts w:ascii="Calibri" w:eastAsia="Calibri" w:hAnsi="Calibri" w:cs="Calibri"/>
          <w:color w:val="000000"/>
          <w:sz w:val="24"/>
          <w:szCs w:val="24"/>
          <w:highlight w:val="lightGray"/>
        </w:rPr>
        <w:t>……………………………………………………………</w:t>
      </w:r>
    </w:p>
    <w:p w:rsidR="007B79DC" w:rsidRDefault="007B79DC">
      <w:pPr>
        <w:pBdr>
          <w:top w:val="nil"/>
          <w:left w:val="nil"/>
          <w:bottom w:val="nil"/>
          <w:right w:val="nil"/>
          <w:between w:val="nil"/>
        </w:pBdr>
        <w:spacing w:line="240" w:lineRule="auto"/>
        <w:ind w:left="0" w:hanging="2"/>
        <w:rPr>
          <w:rFonts w:ascii="Calibri" w:eastAsia="Calibri" w:hAnsi="Calibri" w:cs="Calibri"/>
          <w:color w:val="000000"/>
          <w:sz w:val="24"/>
          <w:szCs w:val="24"/>
        </w:rPr>
      </w:pPr>
    </w:p>
    <w:p w:rsidR="007B79DC" w:rsidRDefault="00000000">
      <w:pPr>
        <w:keepNext/>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b/>
          <w:color w:val="000000"/>
          <w:sz w:val="24"/>
          <w:szCs w:val="24"/>
        </w:rPr>
        <w:t>CHIEDE</w:t>
      </w:r>
    </w:p>
    <w:p w:rsidR="007B79DC" w:rsidRDefault="007B79DC">
      <w:pPr>
        <w:pBdr>
          <w:top w:val="nil"/>
          <w:left w:val="nil"/>
          <w:bottom w:val="nil"/>
          <w:right w:val="nil"/>
          <w:between w:val="nil"/>
        </w:pBdr>
        <w:spacing w:line="240" w:lineRule="auto"/>
        <w:ind w:left="0" w:hanging="2"/>
        <w:rPr>
          <w:rFonts w:ascii="Calibri" w:eastAsia="Calibri" w:hAnsi="Calibri" w:cs="Calibri"/>
          <w:color w:val="000000"/>
          <w:sz w:val="24"/>
          <w:szCs w:val="24"/>
        </w:rPr>
      </w:pPr>
    </w:p>
    <w:p w:rsidR="007B79DC" w:rsidRDefault="00000000">
      <w:pPr>
        <w:pBdr>
          <w:top w:val="nil"/>
          <w:left w:val="nil"/>
          <w:bottom w:val="nil"/>
          <w:right w:val="nil"/>
          <w:between w:val="nil"/>
        </w:pBd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di partecipare all’AVVISO indicata in oggetto come:</w:t>
      </w:r>
    </w:p>
    <w:p w:rsidR="007B79DC" w:rsidRDefault="00000000">
      <w:pPr>
        <w:pBdr>
          <w:top w:val="nil"/>
          <w:left w:val="nil"/>
          <w:bottom w:val="nil"/>
          <w:right w:val="nil"/>
          <w:between w:val="nil"/>
        </w:pBdr>
        <w:tabs>
          <w:tab w:val="left" w:pos="0"/>
          <w:tab w:val="left" w:pos="426"/>
        </w:tabs>
        <w:spacing w:line="240" w:lineRule="auto"/>
        <w:ind w:left="0" w:hanging="2"/>
        <w:rPr>
          <w:rFonts w:ascii="Calibri" w:eastAsia="Calibri" w:hAnsi="Calibri" w:cs="Calibri"/>
          <w:color w:val="000000"/>
          <w:sz w:val="24"/>
          <w:szCs w:val="24"/>
        </w:rPr>
      </w:pPr>
      <w:r>
        <w:rPr>
          <w:rFonts w:ascii="Wingdings" w:eastAsia="Wingdings" w:hAnsi="Wingdings" w:cs="Wingdings"/>
          <w:color w:val="000000"/>
          <w:sz w:val="24"/>
          <w:szCs w:val="24"/>
        </w:rPr>
        <w:t>◻</w:t>
      </w:r>
      <w:r>
        <w:rPr>
          <w:rFonts w:ascii="Calibri" w:eastAsia="Calibri" w:hAnsi="Calibri" w:cs="Calibri"/>
          <w:color w:val="000000"/>
          <w:sz w:val="24"/>
          <w:szCs w:val="24"/>
        </w:rPr>
        <w:t xml:space="preserve"> associazioni; </w:t>
      </w:r>
    </w:p>
    <w:p w:rsidR="007B79DC" w:rsidRDefault="00000000">
      <w:pPr>
        <w:pBdr>
          <w:top w:val="nil"/>
          <w:left w:val="nil"/>
          <w:bottom w:val="nil"/>
          <w:right w:val="nil"/>
          <w:between w:val="nil"/>
        </w:pBdr>
        <w:tabs>
          <w:tab w:val="left" w:pos="0"/>
          <w:tab w:val="left" w:pos="426"/>
        </w:tabs>
        <w:spacing w:line="240" w:lineRule="auto"/>
        <w:ind w:left="0" w:hanging="2"/>
        <w:rPr>
          <w:rFonts w:ascii="Calibri" w:eastAsia="Calibri" w:hAnsi="Calibri" w:cs="Calibri"/>
          <w:color w:val="000000"/>
          <w:sz w:val="24"/>
          <w:szCs w:val="24"/>
        </w:rPr>
      </w:pPr>
      <w:r>
        <w:rPr>
          <w:rFonts w:ascii="Wingdings" w:eastAsia="Wingdings" w:hAnsi="Wingdings" w:cs="Wingdings"/>
          <w:color w:val="000000"/>
          <w:sz w:val="24"/>
          <w:szCs w:val="24"/>
        </w:rPr>
        <w:t>◻</w:t>
      </w:r>
      <w:r>
        <w:rPr>
          <w:rFonts w:ascii="Calibri" w:eastAsia="Calibri" w:hAnsi="Calibri" w:cs="Calibri"/>
          <w:color w:val="000000"/>
          <w:sz w:val="24"/>
          <w:szCs w:val="24"/>
        </w:rPr>
        <w:t xml:space="preserve"> proloco; </w:t>
      </w:r>
    </w:p>
    <w:p w:rsidR="007B79DC" w:rsidRDefault="00000000">
      <w:pPr>
        <w:pBdr>
          <w:top w:val="nil"/>
          <w:left w:val="nil"/>
          <w:bottom w:val="nil"/>
          <w:right w:val="nil"/>
          <w:between w:val="nil"/>
        </w:pBdr>
        <w:tabs>
          <w:tab w:val="left" w:pos="0"/>
          <w:tab w:val="left" w:pos="426"/>
        </w:tabs>
        <w:spacing w:line="240" w:lineRule="auto"/>
        <w:ind w:left="0" w:hanging="2"/>
        <w:rPr>
          <w:rFonts w:ascii="Calibri" w:eastAsia="Calibri" w:hAnsi="Calibri" w:cs="Calibri"/>
          <w:color w:val="000000"/>
          <w:sz w:val="24"/>
          <w:szCs w:val="24"/>
        </w:rPr>
      </w:pPr>
      <w:r>
        <w:rPr>
          <w:rFonts w:ascii="Wingdings" w:eastAsia="Wingdings" w:hAnsi="Wingdings" w:cs="Wingdings"/>
          <w:color w:val="000000"/>
          <w:sz w:val="24"/>
          <w:szCs w:val="24"/>
        </w:rPr>
        <w:t>◻</w:t>
      </w:r>
      <w:r>
        <w:rPr>
          <w:rFonts w:ascii="Calibri" w:eastAsia="Calibri" w:hAnsi="Calibri" w:cs="Calibri"/>
          <w:color w:val="000000"/>
          <w:sz w:val="24"/>
          <w:szCs w:val="24"/>
        </w:rPr>
        <w:t xml:space="preserve"> fondazioni;</w:t>
      </w:r>
    </w:p>
    <w:p w:rsidR="007B79DC" w:rsidRDefault="00000000">
      <w:pPr>
        <w:pBdr>
          <w:top w:val="nil"/>
          <w:left w:val="nil"/>
          <w:bottom w:val="nil"/>
          <w:right w:val="nil"/>
          <w:between w:val="nil"/>
        </w:pBdr>
        <w:tabs>
          <w:tab w:val="left" w:pos="0"/>
          <w:tab w:val="left" w:pos="426"/>
        </w:tabs>
        <w:spacing w:line="240" w:lineRule="auto"/>
        <w:ind w:left="0" w:hanging="2"/>
        <w:rPr>
          <w:rFonts w:ascii="Calibri" w:eastAsia="Calibri" w:hAnsi="Calibri" w:cs="Calibri"/>
          <w:color w:val="000000"/>
          <w:sz w:val="24"/>
          <w:szCs w:val="24"/>
        </w:rPr>
      </w:pPr>
      <w:r>
        <w:rPr>
          <w:rFonts w:ascii="Wingdings" w:eastAsia="Wingdings" w:hAnsi="Wingdings" w:cs="Wingdings"/>
          <w:color w:val="000000"/>
          <w:sz w:val="24"/>
          <w:szCs w:val="24"/>
        </w:rPr>
        <w:t>◻</w:t>
      </w:r>
      <w:r>
        <w:rPr>
          <w:rFonts w:ascii="Calibri" w:eastAsia="Calibri" w:hAnsi="Calibri" w:cs="Calibri"/>
          <w:color w:val="000000"/>
          <w:sz w:val="24"/>
          <w:szCs w:val="24"/>
        </w:rPr>
        <w:t xml:space="preserve"> (altro) _____________;</w:t>
      </w:r>
    </w:p>
    <w:p w:rsidR="007B79DC" w:rsidRDefault="007B79DC">
      <w:pPr>
        <w:pBdr>
          <w:top w:val="nil"/>
          <w:left w:val="nil"/>
          <w:bottom w:val="nil"/>
          <w:right w:val="nil"/>
          <w:between w:val="nil"/>
        </w:pBdr>
        <w:spacing w:line="240" w:lineRule="auto"/>
        <w:ind w:left="0" w:hanging="2"/>
        <w:rPr>
          <w:rFonts w:ascii="Calibri" w:eastAsia="Calibri" w:hAnsi="Calibri" w:cs="Calibri"/>
          <w:color w:val="000000"/>
          <w:sz w:val="24"/>
          <w:szCs w:val="24"/>
        </w:rPr>
      </w:pPr>
    </w:p>
    <w:p w:rsidR="007B79DC" w:rsidRDefault="00000000">
      <w:pPr>
        <w:pBdr>
          <w:top w:val="nil"/>
          <w:left w:val="nil"/>
          <w:bottom w:val="nil"/>
          <w:right w:val="nil"/>
          <w:between w:val="nil"/>
        </w:pBdr>
        <w:spacing w:line="240"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Ai sensi degli articoli 46 e 47 del d.P.R. 28 dicembre 2000, n. 445, consapevole delle sanzioni penali previste dal successivo articolo 76 per le ipotesi di falsità in atti e dichiarazioni mendaci ivi indicate,</w:t>
      </w:r>
    </w:p>
    <w:p w:rsidR="007B79D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b/>
          <w:color w:val="000000"/>
          <w:sz w:val="24"/>
          <w:szCs w:val="24"/>
        </w:rPr>
        <w:t>DICHIARA</w:t>
      </w:r>
    </w:p>
    <w:p w:rsidR="007B79DC" w:rsidRDefault="007B79DC">
      <w:pPr>
        <w:pBdr>
          <w:top w:val="nil"/>
          <w:left w:val="nil"/>
          <w:bottom w:val="nil"/>
          <w:right w:val="nil"/>
          <w:between w:val="nil"/>
        </w:pBdr>
        <w:tabs>
          <w:tab w:val="left" w:pos="284"/>
        </w:tabs>
        <w:spacing w:line="240" w:lineRule="auto"/>
        <w:ind w:left="0" w:hanging="2"/>
        <w:rPr>
          <w:rFonts w:ascii="Calibri" w:eastAsia="Calibri" w:hAnsi="Calibri" w:cs="Calibri"/>
          <w:color w:val="000000"/>
          <w:sz w:val="24"/>
          <w:szCs w:val="24"/>
        </w:rPr>
      </w:pP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bookmarkStart w:id="0" w:name="_heading=h.9didiaa467pz" w:colFirst="0" w:colLast="0"/>
      <w:bookmarkEnd w:id="0"/>
      <w:r>
        <w:rPr>
          <w:rFonts w:ascii="Calibri" w:eastAsia="Calibri" w:hAnsi="Calibri" w:cs="Calibri"/>
          <w:color w:val="000000"/>
          <w:sz w:val="24"/>
          <w:szCs w:val="24"/>
        </w:rPr>
        <w:t xml:space="preserve">che il soggetto partner è nel pieno e libero esercizio dei propri diritti ed in possesso dei requisiti di ordine generale ai sensi degli artt. 94-98 del </w:t>
      </w:r>
      <w:proofErr w:type="spellStart"/>
      <w:r>
        <w:rPr>
          <w:rFonts w:ascii="Calibri" w:eastAsia="Calibri" w:hAnsi="Calibri" w:cs="Calibri"/>
          <w:color w:val="000000"/>
          <w:sz w:val="24"/>
          <w:szCs w:val="24"/>
        </w:rPr>
        <w:t>D.Lgs.</w:t>
      </w:r>
      <w:proofErr w:type="spellEnd"/>
      <w:r>
        <w:rPr>
          <w:rFonts w:ascii="Calibri" w:eastAsia="Calibri" w:hAnsi="Calibri" w:cs="Calibri"/>
          <w:color w:val="000000"/>
          <w:sz w:val="24"/>
          <w:szCs w:val="24"/>
        </w:rPr>
        <w:t xml:space="preserve"> n. 36/2023;</w:t>
      </w: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che il soggetto partner opera nel pieno rispetto delle vigenti norme sul lavoro, sulla prevenzione degli infortuni e sulla salvaguardia dell’ambiente;</w:t>
      </w: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che il soggetto partner, per l’iniziativa oggetto della presente istanza, non ha richiesto ed ottenuto altri contributi o aiuti dalla Regione Puglia;</w:t>
      </w: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che è informato, ai sensi e per gli effetti di cui all’articolo 13 del D. Lgs. n. 196/03, che i dati personali raccolti nel presente modulo e nella documentazione allegata saranno trattati, anche con strumenti informatici, esclusivamente nell’ambito del procedimento per il quale la presente dichiarazione viene resa;</w:t>
      </w: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che il soggetto partner PUÒ/NON PUÒ recuperare l’imposta sul valore aggiunto (IVA) prevista dal progetto e, pertanto, la stessa deve considerarsi quale spesa AMMISSIBILE/NON AMMISSIBILE a finanziamento </w:t>
      </w:r>
      <w:r>
        <w:rPr>
          <w:rFonts w:ascii="Calibri" w:eastAsia="Calibri" w:hAnsi="Calibri" w:cs="Calibri"/>
          <w:i/>
          <w:color w:val="548DD4"/>
          <w:sz w:val="24"/>
          <w:szCs w:val="24"/>
        </w:rPr>
        <w:t>(cancellare le opzioni che non interessano)</w:t>
      </w:r>
      <w:r>
        <w:rPr>
          <w:rFonts w:ascii="Calibri" w:eastAsia="Calibri" w:hAnsi="Calibri" w:cs="Calibri"/>
          <w:color w:val="000000"/>
          <w:sz w:val="24"/>
          <w:szCs w:val="24"/>
        </w:rPr>
        <w:t>;</w:t>
      </w: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che il soggetto partner NON È/È soggetto alla ritenuta d’acconto ai sensi del D.P.R. 600/73 e successive modifiche ed integrazioni </w:t>
      </w:r>
      <w:r>
        <w:rPr>
          <w:rFonts w:ascii="Calibri" w:eastAsia="Calibri" w:hAnsi="Calibri" w:cs="Calibri"/>
          <w:i/>
          <w:color w:val="548DD4"/>
          <w:sz w:val="24"/>
          <w:szCs w:val="24"/>
        </w:rPr>
        <w:t>(cancellare le opzioni che non interessano)</w:t>
      </w:r>
      <w:r>
        <w:rPr>
          <w:rFonts w:ascii="Calibri" w:eastAsia="Calibri" w:hAnsi="Calibri" w:cs="Calibri"/>
          <w:color w:val="000000"/>
          <w:sz w:val="24"/>
          <w:szCs w:val="24"/>
        </w:rPr>
        <w:t>;</w:t>
      </w: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il legale rappresentante non ha subito alcuna condanna, passata in giudicato, in relazione all’attività dell’associazione;</w:t>
      </w: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di impegnarsi a fornire ogni eventuale chiarimento e/o documentazione che saranno richiesti dal Comune di Bitonto; </w:t>
      </w: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di autorizzare il Comune di Bitonto a trasmettere ogni comunicazione relativa alla presente istanza al seguente indirizzo di posta elettronica ________________________________________________________</w:t>
      </w:r>
      <w:proofErr w:type="gramStart"/>
      <w:r>
        <w:rPr>
          <w:rFonts w:ascii="Calibri" w:eastAsia="Calibri" w:hAnsi="Calibri" w:cs="Calibri"/>
          <w:color w:val="000000"/>
          <w:sz w:val="24"/>
          <w:szCs w:val="24"/>
        </w:rPr>
        <w:t>_  _</w:t>
      </w:r>
      <w:proofErr w:type="gramEnd"/>
      <w:r>
        <w:rPr>
          <w:rFonts w:ascii="Calibri" w:eastAsia="Calibri" w:hAnsi="Calibri" w:cs="Calibri"/>
          <w:color w:val="000000"/>
          <w:sz w:val="24"/>
          <w:szCs w:val="24"/>
        </w:rPr>
        <w:t>______________;</w:t>
      </w:r>
    </w:p>
    <w:p w:rsidR="007B79DC"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contatti del rappresentante legale o di un referente da lui indicato (telefono, cellulare): _________________________________________________________________________.</w:t>
      </w:r>
    </w:p>
    <w:p w:rsidR="007B79DC" w:rsidRDefault="007B79DC">
      <w:pPr>
        <w:pBdr>
          <w:top w:val="nil"/>
          <w:left w:val="nil"/>
          <w:bottom w:val="nil"/>
          <w:right w:val="nil"/>
          <w:between w:val="nil"/>
        </w:pBdr>
        <w:spacing w:line="240" w:lineRule="auto"/>
        <w:ind w:left="0" w:hanging="2"/>
        <w:rPr>
          <w:rFonts w:ascii="Calibri" w:eastAsia="Calibri" w:hAnsi="Calibri" w:cs="Calibri"/>
          <w:color w:val="000000"/>
          <w:sz w:val="24"/>
          <w:szCs w:val="24"/>
        </w:rPr>
      </w:pPr>
    </w:p>
    <w:p w:rsidR="007B79DC" w:rsidRDefault="00000000">
      <w:pPr>
        <w:pBdr>
          <w:top w:val="nil"/>
          <w:left w:val="nil"/>
          <w:bottom w:val="nil"/>
          <w:right w:val="nil"/>
          <w:between w:val="nil"/>
        </w:pBdr>
        <w:spacing w:line="240"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ALLEGA </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rPr>
          <w:rFonts w:ascii="Calibri" w:eastAsia="Calibri" w:hAnsi="Calibri" w:cs="Calibri"/>
          <w:color w:val="000000"/>
          <w:sz w:val="24"/>
          <w:szCs w:val="24"/>
        </w:rPr>
      </w:pPr>
      <w:r>
        <w:rPr>
          <w:rFonts w:ascii="Calibri" w:eastAsia="Calibri" w:hAnsi="Calibri" w:cs="Calibri"/>
          <w:color w:val="000000"/>
          <w:sz w:val="24"/>
          <w:szCs w:val="24"/>
        </w:rPr>
        <w:t xml:space="preserve">Copia fotostatica del </w:t>
      </w:r>
      <w:r>
        <w:rPr>
          <w:rFonts w:ascii="Calibri" w:eastAsia="Calibri" w:hAnsi="Calibri" w:cs="Calibri"/>
          <w:b/>
          <w:color w:val="000000"/>
          <w:sz w:val="24"/>
          <w:szCs w:val="24"/>
        </w:rPr>
        <w:t>documento di riconoscimento</w:t>
      </w:r>
      <w:r>
        <w:rPr>
          <w:rFonts w:ascii="Calibri" w:eastAsia="Calibri" w:hAnsi="Calibri" w:cs="Calibri"/>
          <w:color w:val="000000"/>
          <w:sz w:val="24"/>
          <w:szCs w:val="24"/>
        </w:rPr>
        <w:t xml:space="preserve"> del legale rappresentante;</w:t>
      </w:r>
    </w:p>
    <w:p w:rsidR="007B79DC" w:rsidRDefault="00000000" w:rsidP="00F46C4F">
      <w:pPr>
        <w:numPr>
          <w:ilvl w:val="0"/>
          <w:numId w:val="2"/>
        </w:numPr>
        <w:pBdr>
          <w:top w:val="nil"/>
          <w:left w:val="nil"/>
          <w:bottom w:val="nil"/>
          <w:right w:val="nil"/>
          <w:between w:val="nil"/>
        </w:pBdr>
        <w:spacing w:line="240" w:lineRule="auto"/>
        <w:ind w:leftChars="71" w:left="426" w:hangingChars="118" w:hanging="284"/>
        <w:rPr>
          <w:rFonts w:ascii="Calibri" w:eastAsia="Calibri" w:hAnsi="Calibri" w:cs="Calibri"/>
          <w:color w:val="000000"/>
          <w:sz w:val="24"/>
          <w:szCs w:val="24"/>
        </w:rPr>
      </w:pPr>
      <w:r>
        <w:rPr>
          <w:rFonts w:ascii="Calibri" w:eastAsia="Calibri" w:hAnsi="Calibri" w:cs="Calibri"/>
          <w:b/>
          <w:color w:val="000000"/>
          <w:sz w:val="24"/>
          <w:szCs w:val="24"/>
        </w:rPr>
        <w:t>Documentazione</w:t>
      </w:r>
      <w:r>
        <w:rPr>
          <w:rFonts w:ascii="Calibri" w:eastAsia="Calibri" w:hAnsi="Calibri" w:cs="Calibri"/>
          <w:color w:val="000000"/>
          <w:sz w:val="24"/>
          <w:szCs w:val="24"/>
        </w:rPr>
        <w:t xml:space="preserve"> relativa alla costituzione del soggetto partner dell’iniziativa (Statuto, Visura Camerale, Atto costitutivo, ecc.), al fine di verificarne lo svolgimento di attività pertinenti al presente avviso;</w:t>
      </w:r>
    </w:p>
    <w:p w:rsidR="007B79DC" w:rsidRDefault="00000000" w:rsidP="00F46C4F">
      <w:pPr>
        <w:numPr>
          <w:ilvl w:val="0"/>
          <w:numId w:val="2"/>
        </w:numPr>
        <w:pBdr>
          <w:top w:val="nil"/>
          <w:left w:val="nil"/>
          <w:bottom w:val="nil"/>
          <w:right w:val="nil"/>
          <w:between w:val="nil"/>
        </w:pBdr>
        <w:spacing w:line="240" w:lineRule="auto"/>
        <w:ind w:leftChars="71" w:left="426" w:hangingChars="118" w:hanging="284"/>
        <w:rPr>
          <w:rFonts w:ascii="Calibri" w:eastAsia="Calibri" w:hAnsi="Calibri" w:cs="Calibri"/>
          <w:color w:val="000000"/>
          <w:sz w:val="24"/>
          <w:szCs w:val="24"/>
        </w:rPr>
      </w:pPr>
      <w:r>
        <w:rPr>
          <w:rFonts w:ascii="Calibri" w:eastAsia="Calibri" w:hAnsi="Calibri" w:cs="Calibri"/>
          <w:b/>
          <w:color w:val="000000"/>
          <w:sz w:val="24"/>
          <w:szCs w:val="24"/>
        </w:rPr>
        <w:t>Proposta progettuale</w:t>
      </w:r>
      <w:r>
        <w:rPr>
          <w:rFonts w:ascii="Calibri" w:eastAsia="Calibri" w:hAnsi="Calibri" w:cs="Calibri"/>
          <w:color w:val="000000"/>
          <w:sz w:val="24"/>
          <w:szCs w:val="24"/>
        </w:rPr>
        <w:t xml:space="preserve">, redatta in italiano, utilizzando un numero massimo di 20 pagine (formato A4 — carattere Calibri 12 — Interlinea 1), oltre eventuali allegati, e dovrà contenere: </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Descrizione del soggetto partner;</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Oggetto evento, data realizzazione;</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Descrizione generale dell’evento (obiettivi, finalità, storia evento, prodotti agroalimentari, con riferimento ai prodotti agroalimentari regionali di qualità, con priorità di quelli aderenti ad un sistema di qualità DOCG, DOP, IGP, IGT, DOC, biologici, tradizionali e al Regime di Qualità Regionale RQR “Prodotti di Qualità”);</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Descrizione della strategia per il raggiungimento degli obiettivi;</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Indicazione di eventuali ulteriori partner (accordi sottoscritti);</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Target di riferimento;</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 xml:space="preserve">Descrizione dettagliata delle attività che s’intende realizzare e location selezionata/e; </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Cronoprogramma attività;</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Responsabili e figure professionali coinvolte;</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Risultati attesi (anche in termini numerici di coinvolgimento di stakeholder);</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Azioni promozionali e di comunicazione;</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color w:val="000000"/>
          <w:sz w:val="24"/>
          <w:szCs w:val="24"/>
        </w:rPr>
      </w:pPr>
      <w:r>
        <w:rPr>
          <w:rFonts w:ascii="Calibri" w:eastAsia="Calibri" w:hAnsi="Calibri" w:cs="Calibri"/>
          <w:color w:val="000000"/>
          <w:sz w:val="24"/>
          <w:szCs w:val="24"/>
        </w:rPr>
        <w:t>Descrizione della sostenibilità economica, quadro economico dettagliato comprendente indicazioni su eventuali autofinanziamenti, sponsor, contributi, gestione iva, ecc.</w:t>
      </w:r>
    </w:p>
    <w:p w:rsidR="007B79DC" w:rsidRDefault="00000000" w:rsidP="00F46C4F">
      <w:pPr>
        <w:numPr>
          <w:ilvl w:val="0"/>
          <w:numId w:val="2"/>
        </w:numPr>
        <w:pBdr>
          <w:top w:val="nil"/>
          <w:left w:val="nil"/>
          <w:bottom w:val="nil"/>
          <w:right w:val="nil"/>
          <w:between w:val="nil"/>
        </w:pBdr>
        <w:spacing w:line="240" w:lineRule="auto"/>
        <w:ind w:leftChars="71" w:left="425" w:hangingChars="118" w:hanging="283"/>
        <w:jc w:val="both"/>
        <w:rPr>
          <w:rFonts w:ascii="Calibri" w:eastAsia="Calibri" w:hAnsi="Calibri" w:cs="Calibri"/>
          <w:sz w:val="24"/>
          <w:szCs w:val="24"/>
        </w:rPr>
      </w:pPr>
      <w:r>
        <w:rPr>
          <w:rFonts w:ascii="Calibri" w:eastAsia="Calibri" w:hAnsi="Calibri" w:cs="Calibri"/>
          <w:sz w:val="24"/>
          <w:szCs w:val="24"/>
        </w:rPr>
        <w:t>Ogni altra informazione utile alla valutazione della proposta secondo gli “ELEMENTI DI VALUTAZIONE” presenti nell’avviso.</w:t>
      </w:r>
    </w:p>
    <w:p w:rsidR="007B79DC" w:rsidRDefault="007B79DC">
      <w:pPr>
        <w:pBdr>
          <w:top w:val="nil"/>
          <w:left w:val="nil"/>
          <w:bottom w:val="nil"/>
          <w:right w:val="nil"/>
          <w:between w:val="nil"/>
        </w:pBdr>
        <w:spacing w:line="240" w:lineRule="auto"/>
        <w:ind w:left="0" w:hanging="2"/>
        <w:rPr>
          <w:rFonts w:ascii="Calibri" w:eastAsia="Calibri" w:hAnsi="Calibri" w:cs="Calibri"/>
          <w:color w:val="000000"/>
          <w:sz w:val="24"/>
          <w:szCs w:val="24"/>
        </w:rPr>
      </w:pPr>
    </w:p>
    <w:p w:rsidR="007B79DC" w:rsidRDefault="00000000">
      <w:pPr>
        <w:pBdr>
          <w:top w:val="nil"/>
          <w:left w:val="nil"/>
          <w:bottom w:val="nil"/>
          <w:right w:val="nil"/>
          <w:between w:val="nil"/>
        </w:pBd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Luogo e data _______________</w:t>
      </w:r>
    </w:p>
    <w:p w:rsidR="00F46C4F" w:rsidRDefault="00F46C4F">
      <w:pPr>
        <w:pBdr>
          <w:top w:val="nil"/>
          <w:left w:val="nil"/>
          <w:bottom w:val="nil"/>
          <w:right w:val="nil"/>
          <w:between w:val="nil"/>
        </w:pBdr>
        <w:spacing w:line="240" w:lineRule="auto"/>
        <w:ind w:left="0" w:hanging="2"/>
        <w:rPr>
          <w:rFonts w:ascii="Calibri" w:eastAsia="Calibri" w:hAnsi="Calibri" w:cs="Calibri"/>
          <w:color w:val="000000"/>
          <w:sz w:val="24"/>
          <w:szCs w:val="24"/>
        </w:rPr>
      </w:pPr>
    </w:p>
    <w:p w:rsidR="007B79D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Timbro e firma del legale rappresentante</w:t>
      </w:r>
    </w:p>
    <w:sectPr w:rsidR="007B79DC">
      <w:pgSz w:w="11906" w:h="16838"/>
      <w:pgMar w:top="709" w:right="1276" w:bottom="993" w:left="1418" w:header="720" w:footer="79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5F25E34-47E9-49F0-B2E7-748A9435E135}"/>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6A5E4BD-A828-42D9-A4B1-2DDCD8E2E7EF}"/>
    <w:embedItalic r:id="rId3" w:fontKey="{8462D4F4-54A2-4DFD-B9CA-21D03E49FF93}"/>
  </w:font>
  <w:font w:name="Segoe UI">
    <w:panose1 w:val="020B0502040204020203"/>
    <w:charset w:val="00"/>
    <w:family w:val="swiss"/>
    <w:pitch w:val="variable"/>
    <w:sig w:usb0="E4002EFF" w:usb1="C000E47F" w:usb2="00000009" w:usb3="00000000" w:csb0="000001FF" w:csb1="00000000"/>
    <w:embedRegular r:id="rId4" w:fontKey="{7126A2FB-B139-4F2E-A269-AE6065D56239}"/>
  </w:font>
  <w:font w:name="Calibri">
    <w:panose1 w:val="020F0502020204030204"/>
    <w:charset w:val="00"/>
    <w:family w:val="swiss"/>
    <w:pitch w:val="variable"/>
    <w:sig w:usb0="E4002EFF" w:usb1="C200247B" w:usb2="00000009" w:usb3="00000000" w:csb0="000001FF" w:csb1="00000000"/>
    <w:embedRegular r:id="rId5" w:fontKey="{EF1D328A-23AF-4D25-94D3-166CAAB5053A}"/>
    <w:embedBold r:id="rId6" w:fontKey="{91B27A4C-9A2C-4820-9C91-378737B5C1B1}"/>
    <w:embedItalic r:id="rId7" w:fontKey="{463A86CD-5D39-426D-A963-B6968A8B1B7C}"/>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8" w:fontKey="{CC588A0A-8B89-45E6-8E26-53F8B6A887B7}"/>
    <w:embedBold r:id="rId9" w:fontKey="{D9219CA1-6E89-4401-9D73-8C9093DFBA12}"/>
    <w:embedItalic r:id="rId10" w:fontKey="{2079F20B-A77A-44A7-B278-38D23C16992C}"/>
  </w:font>
  <w:font w:name="Garamond">
    <w:panose1 w:val="02020404030301010803"/>
    <w:charset w:val="00"/>
    <w:family w:val="roman"/>
    <w:pitch w:val="variable"/>
    <w:sig w:usb0="00000287" w:usb1="00000000" w:usb2="00000000" w:usb3="00000000" w:csb0="0000009F" w:csb1="00000000"/>
    <w:embedRegular r:id="rId11" w:fontKey="{8E5B64AC-44F1-4F5A-B79B-2514165999CE}"/>
    <w:embedBold r:id="rId12" w:fontKey="{C44DF08E-82E1-49D5-B4DB-ACCDA808E2C3}"/>
    <w:embedBoldItalic r:id="rId13" w:fontKey="{98A3F57E-8D39-4FEA-8755-DB3EF09A49DC}"/>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4" w:fontKey="{387E3D6B-6148-4877-ADBD-665A19E58E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1587A"/>
    <w:multiLevelType w:val="multilevel"/>
    <w:tmpl w:val="33C2EF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2D77CA9"/>
    <w:multiLevelType w:val="multilevel"/>
    <w:tmpl w:val="7824789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627778651">
    <w:abstractNumId w:val="0"/>
  </w:num>
  <w:num w:numId="2" w16cid:durableId="2010477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9DC"/>
    <w:rsid w:val="007B79DC"/>
    <w:rsid w:val="00E83D9D"/>
    <w:rsid w:val="00F46C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33995"/>
  <w15:docId w15:val="{BE72E4BD-D3C7-447E-B1E4-92656E8BE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lang w:val="it-IT"/>
    </w:rPr>
  </w:style>
  <w:style w:type="paragraph" w:styleId="Titolo1">
    <w:name w:val="heading 1"/>
    <w:basedOn w:val="Normale"/>
    <w:next w:val="Normale"/>
    <w:uiPriority w:val="9"/>
    <w:qFormat/>
    <w:pPr>
      <w:keepNext/>
      <w:tabs>
        <w:tab w:val="right" w:pos="-1560"/>
        <w:tab w:val="left" w:pos="6379"/>
      </w:tabs>
      <w:ind w:right="-1843"/>
      <w:jc w:val="center"/>
    </w:pPr>
    <w:rPr>
      <w:sz w:val="24"/>
    </w:rPr>
  </w:style>
  <w:style w:type="paragraph" w:styleId="Titolo2">
    <w:name w:val="heading 2"/>
    <w:basedOn w:val="Normale"/>
    <w:next w:val="Normale"/>
    <w:uiPriority w:val="9"/>
    <w:semiHidden/>
    <w:unhideWhenUsed/>
    <w:qFormat/>
    <w:pPr>
      <w:keepNext/>
      <w:tabs>
        <w:tab w:val="left" w:pos="6379"/>
      </w:tabs>
      <w:ind w:right="-1843"/>
      <w:outlineLvl w:val="1"/>
    </w:pPr>
    <w:rPr>
      <w:sz w:val="28"/>
    </w:rPr>
  </w:style>
  <w:style w:type="paragraph" w:styleId="Titolo3">
    <w:name w:val="heading 3"/>
    <w:basedOn w:val="Normale"/>
    <w:next w:val="Normale"/>
    <w:uiPriority w:val="9"/>
    <w:semiHidden/>
    <w:unhideWhenUsed/>
    <w:qFormat/>
    <w:pPr>
      <w:keepNext/>
      <w:outlineLvl w:val="2"/>
    </w:pPr>
    <w:rPr>
      <w:sz w:val="28"/>
    </w:rPr>
  </w:style>
  <w:style w:type="paragraph" w:styleId="Titolo4">
    <w:name w:val="heading 4"/>
    <w:basedOn w:val="Normale"/>
    <w:next w:val="Normale"/>
    <w:uiPriority w:val="9"/>
    <w:semiHidden/>
    <w:unhideWhenUsed/>
    <w:qFormat/>
    <w:pPr>
      <w:keepNext/>
      <w:tabs>
        <w:tab w:val="left" w:pos="6379"/>
      </w:tabs>
      <w:ind w:right="-1843"/>
      <w:outlineLvl w:val="3"/>
    </w:pPr>
    <w:rPr>
      <w:sz w:val="24"/>
    </w:rPr>
  </w:style>
  <w:style w:type="paragraph" w:styleId="Titolo5">
    <w:name w:val="heading 5"/>
    <w:basedOn w:val="Normale"/>
    <w:next w:val="Normale"/>
    <w:uiPriority w:val="9"/>
    <w:semiHidden/>
    <w:unhideWhenUsed/>
    <w:qFormat/>
    <w:pPr>
      <w:keepNext/>
      <w:ind w:right="-1843"/>
      <w:jc w:val="right"/>
      <w:outlineLvl w:val="4"/>
    </w:pPr>
    <w:rPr>
      <w:sz w:val="24"/>
    </w:rPr>
  </w:style>
  <w:style w:type="paragraph" w:styleId="Titolo6">
    <w:name w:val="heading 6"/>
    <w:basedOn w:val="Normale"/>
    <w:next w:val="Normale"/>
    <w:uiPriority w:val="9"/>
    <w:semiHidden/>
    <w:unhideWhenUsed/>
    <w:qFormat/>
    <w:pPr>
      <w:keepNext/>
      <w:tabs>
        <w:tab w:val="right" w:pos="-1560"/>
        <w:tab w:val="left" w:pos="1134"/>
        <w:tab w:val="left" w:pos="6379"/>
      </w:tabs>
      <w:ind w:left="708" w:right="-1"/>
      <w:jc w:val="right"/>
      <w:outlineLvl w:val="5"/>
    </w:pPr>
    <w:rPr>
      <w:sz w:val="24"/>
    </w:rPr>
  </w:style>
  <w:style w:type="paragraph" w:styleId="Titolo7">
    <w:name w:val="heading 7"/>
    <w:basedOn w:val="Normale"/>
    <w:next w:val="Normale"/>
    <w:pPr>
      <w:keepNext/>
      <w:tabs>
        <w:tab w:val="left" w:pos="0"/>
        <w:tab w:val="left" w:pos="6379"/>
        <w:tab w:val="right" w:pos="8931"/>
      </w:tabs>
      <w:ind w:right="-1"/>
      <w:jc w:val="center"/>
      <w:outlineLvl w:val="6"/>
    </w:pPr>
    <w:rPr>
      <w:b/>
      <w:sz w:val="24"/>
    </w:rPr>
  </w:style>
  <w:style w:type="paragraph" w:styleId="Titolo8">
    <w:name w:val="heading 8"/>
    <w:basedOn w:val="Normale"/>
    <w:next w:val="Normale"/>
    <w:pPr>
      <w:keepNext/>
      <w:tabs>
        <w:tab w:val="left" w:pos="6379"/>
        <w:tab w:val="right" w:pos="10206"/>
      </w:tabs>
      <w:ind w:right="-1843"/>
      <w:jc w:val="center"/>
      <w:outlineLvl w:val="7"/>
    </w:pPr>
    <w:rPr>
      <w:b/>
      <w:sz w:val="24"/>
    </w:rPr>
  </w:style>
  <w:style w:type="paragraph" w:styleId="Titolo9">
    <w:name w:val="heading 9"/>
    <w:basedOn w:val="Normale"/>
    <w:next w:val="Normale"/>
    <w:pPr>
      <w:keepNext/>
      <w:tabs>
        <w:tab w:val="left" w:pos="0"/>
        <w:tab w:val="left" w:pos="1134"/>
        <w:tab w:val="left" w:pos="6379"/>
        <w:tab w:val="right" w:pos="8931"/>
        <w:tab w:val="right" w:pos="9214"/>
      </w:tabs>
      <w:jc w:val="both"/>
      <w:outlineLvl w:val="8"/>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CorpotestoCorpodeltesto">
    <w:name w:val="Corpo testo;Corpo del testo"/>
    <w:basedOn w:val="Normale"/>
    <w:pPr>
      <w:tabs>
        <w:tab w:val="left" w:pos="851"/>
      </w:tabs>
      <w:spacing w:line="360" w:lineRule="auto"/>
      <w:jc w:val="both"/>
    </w:pPr>
    <w:rPr>
      <w:sz w:val="22"/>
    </w:rPr>
  </w:style>
  <w:style w:type="paragraph" w:styleId="Corpodeltesto2">
    <w:name w:val="Body Text 2"/>
    <w:basedOn w:val="Normale"/>
    <w:pPr>
      <w:tabs>
        <w:tab w:val="right" w:pos="-1560"/>
        <w:tab w:val="left" w:pos="6379"/>
      </w:tabs>
      <w:ind w:right="-1843"/>
      <w:jc w:val="both"/>
    </w:pPr>
    <w:rPr>
      <w:sz w:val="24"/>
    </w:rPr>
  </w:style>
  <w:style w:type="paragraph" w:styleId="Corpodeltesto3">
    <w:name w:val="Body Text 3"/>
    <w:basedOn w:val="Normale"/>
    <w:pPr>
      <w:tabs>
        <w:tab w:val="right" w:pos="-1134"/>
        <w:tab w:val="left" w:pos="6379"/>
      </w:tabs>
      <w:ind w:right="-1843"/>
      <w:jc w:val="both"/>
    </w:pPr>
  </w:style>
  <w:style w:type="paragraph" w:styleId="Testodelblocco">
    <w:name w:val="Block Text"/>
    <w:basedOn w:val="Normale"/>
    <w:pPr>
      <w:tabs>
        <w:tab w:val="right" w:pos="-1560"/>
        <w:tab w:val="left" w:pos="1134"/>
        <w:tab w:val="left" w:pos="6379"/>
      </w:tabs>
      <w:ind w:left="708" w:right="-1843"/>
      <w:jc w:val="both"/>
    </w:pPr>
    <w:rPr>
      <w:sz w:val="24"/>
    </w:rPr>
  </w:style>
  <w:style w:type="paragraph" w:styleId="Rientrocorpodeltesto">
    <w:name w:val="Body Text Indent"/>
    <w:basedOn w:val="Normale"/>
    <w:pPr>
      <w:tabs>
        <w:tab w:val="right" w:pos="-1560"/>
        <w:tab w:val="left" w:pos="1134"/>
        <w:tab w:val="left" w:pos="6379"/>
      </w:tabs>
      <w:ind w:right="-1" w:firstLine="708"/>
      <w:jc w:val="both"/>
    </w:pPr>
    <w:rPr>
      <w:sz w:val="24"/>
    </w:rPr>
  </w:style>
  <w:style w:type="paragraph" w:styleId="Didascalia">
    <w:name w:val="caption"/>
    <w:basedOn w:val="Normale"/>
    <w:next w:val="Normale"/>
    <w:pPr>
      <w:jc w:val="center"/>
    </w:pPr>
    <w:rPr>
      <w:sz w:val="48"/>
    </w:rPr>
  </w:style>
  <w:style w:type="paragraph" w:styleId="Rientrocorpodeltesto2">
    <w:name w:val="Body Text Indent 2"/>
    <w:basedOn w:val="Normale"/>
    <w:pPr>
      <w:tabs>
        <w:tab w:val="right" w:pos="-1560"/>
        <w:tab w:val="left" w:pos="6379"/>
      </w:tabs>
      <w:ind w:right="-1" w:firstLine="1134"/>
      <w:jc w:val="both"/>
    </w:pPr>
    <w:rPr>
      <w:sz w:val="24"/>
    </w:rPr>
  </w:style>
  <w:style w:type="paragraph" w:styleId="Rientrocorpodeltesto3">
    <w:name w:val="Body Text Indent 3"/>
    <w:basedOn w:val="Normale"/>
    <w:pPr>
      <w:tabs>
        <w:tab w:val="left" w:pos="6379"/>
      </w:tabs>
      <w:ind w:right="-1" w:firstLine="1276"/>
      <w:jc w:val="both"/>
    </w:pPr>
    <w:rPr>
      <w:sz w:val="24"/>
    </w:rPr>
  </w:style>
  <w:style w:type="paragraph" w:styleId="Sottotitolo">
    <w:name w:val="Subtitle"/>
    <w:basedOn w:val="Normale"/>
    <w:uiPriority w:val="11"/>
    <w:qFormat/>
    <w:pPr>
      <w:keepNext/>
      <w:keepLines/>
      <w:spacing w:before="360" w:after="80"/>
    </w:pPr>
    <w:rPr>
      <w:rFonts w:ascii="Georgia" w:eastAsia="Georgia" w:hAnsi="Georgia" w:cs="Georgia"/>
      <w:i/>
      <w:color w:val="666666"/>
      <w:sz w:val="48"/>
      <w:szCs w:val="48"/>
    </w:rPr>
  </w:style>
  <w:style w:type="paragraph" w:styleId="Testofumetto">
    <w:name w:val="Balloon Text"/>
    <w:basedOn w:val="Normale"/>
    <w:rPr>
      <w:rFonts w:ascii="Segoe UI" w:hAnsi="Segoe UI"/>
      <w:sz w:val="18"/>
      <w:szCs w:val="18"/>
      <w:lang/>
    </w:rPr>
  </w:style>
  <w:style w:type="character" w:customStyle="1" w:styleId="TestofumettoCarattere">
    <w:name w:val="Testo fumetto Carattere"/>
    <w:rPr>
      <w:rFonts w:ascii="Segoe UI" w:hAnsi="Segoe UI" w:cs="Segoe UI"/>
      <w:w w:val="100"/>
      <w:position w:val="-1"/>
      <w:sz w:val="18"/>
      <w:szCs w:val="18"/>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qFormat/>
    <w:pPr>
      <w:spacing w:before="100" w:beforeAutospacing="1" w:after="100" w:afterAutospacing="1"/>
    </w:pPr>
    <w:rPr>
      <w:sz w:val="24"/>
      <w:szCs w:val="24"/>
    </w:rPr>
  </w:style>
  <w:style w:type="character" w:styleId="Collegamentoipertestuale">
    <w:name w:val="Hyperlink"/>
    <w:qFormat/>
    <w:rPr>
      <w:color w:val="0000FF"/>
      <w:w w:val="100"/>
      <w:position w:val="-1"/>
      <w:u w:val="single"/>
      <w:effect w:val="none"/>
      <w:vertAlign w:val="baseline"/>
      <w:cs w:val="0"/>
      <w:em w:val="none"/>
    </w:rPr>
  </w:style>
  <w:style w:type="character" w:styleId="Menzionenonrisolta">
    <w:name w:val="Unresolved Mention"/>
    <w:qFormat/>
    <w:rPr>
      <w:color w:val="605E5C"/>
      <w:w w:val="100"/>
      <w:position w:val="-1"/>
      <w:effect w:val="none"/>
      <w:shd w:val="clear" w:color="auto" w:fill="E1DFDD"/>
      <w:vertAlign w:val="baseline"/>
      <w:cs w:val="0"/>
      <w:em w:val="none"/>
    </w:rPr>
  </w:style>
  <w:style w:type="paragraph" w:styleId="Intestazione">
    <w:name w:val="header"/>
    <w:basedOn w:val="Normale"/>
    <w:pPr>
      <w:tabs>
        <w:tab w:val="center" w:pos="4819"/>
        <w:tab w:val="right" w:pos="9638"/>
      </w:tabs>
    </w:pPr>
  </w:style>
  <w:style w:type="character" w:customStyle="1" w:styleId="IntestazioneCarattere">
    <w:name w:val="Intestazione Carattere"/>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PidipaginaCarattere">
    <w:name w:val="Piè di pagina Carattere"/>
    <w:basedOn w:val="Carpredefinitoparagrafo"/>
    <w:rPr>
      <w:w w:val="100"/>
      <w:position w:val="-1"/>
      <w:effect w:val="none"/>
      <w:vertAlign w:val="baseline"/>
      <w:cs w:val="0"/>
      <w:em w:val="none"/>
    </w:rPr>
  </w:style>
  <w:style w:type="character" w:customStyle="1" w:styleId="first-letter">
    <w:name w:val="first-letter"/>
    <w:basedOn w:val="Carpredefinitoparagrafo"/>
    <w:rPr>
      <w:w w:val="100"/>
      <w:position w:val="-1"/>
      <w:effect w:val="none"/>
      <w:vertAlign w:val="baseline"/>
      <w:cs w:val="0"/>
      <w:em w:val="none"/>
    </w:rPr>
  </w:style>
  <w:style w:type="paragraph" w:styleId="Paragrafoelenco">
    <w:name w:val="List Paragraph"/>
    <w:basedOn w:val="Normale"/>
    <w:pPr>
      <w:widowControl w:val="0"/>
      <w:autoSpaceDE w:val="0"/>
      <w:autoSpaceDN w:val="0"/>
      <w:ind w:left="2271" w:hanging="360"/>
    </w:pPr>
    <w:rPr>
      <w:rFonts w:ascii="Calibri" w:eastAsia="Calibri" w:hAnsi="Calibri" w:cs="Calibri"/>
      <w:sz w:val="22"/>
      <w:szCs w:val="22"/>
      <w:lang w:bidi="it-IT"/>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lang w:val="it-IT"/>
    </w:rPr>
  </w:style>
  <w:style w:type="character" w:customStyle="1" w:styleId="apple-tab-span">
    <w:name w:val="apple-tab-span"/>
    <w:basedOn w:val="Carpredefinitoparagrafo"/>
    <w:rPr>
      <w:w w:val="100"/>
      <w:position w:val="-1"/>
      <w:effect w:val="none"/>
      <w:vertAlign w:val="baseline"/>
      <w:cs w:val="0"/>
      <w:em w:val="none"/>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hyperlink" Target="http://www.comune.bitonto.ba.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OxzIEQfxNNoFNKQgvZMrw72lLw==">CgMxLjAyDmguOWRpZGlhYTQ2N3B6OAByITFxLUc1VFRoTHJKdUVhcDBzMkRDcmE5VVlfaG40VVRjcA==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746</Words>
  <Characters>4517</Characters>
  <Application>Microsoft Office Word</Application>
  <DocSecurity>0</DocSecurity>
  <Lines>77</Lines>
  <Paragraphs>36</Paragraphs>
  <ScaleCrop>false</ScaleCrop>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Comune di Bitonto</dc:creator>
  <cp:lastModifiedBy>Nicola Mercurio</cp:lastModifiedBy>
  <cp:revision>2</cp:revision>
  <dcterms:created xsi:type="dcterms:W3CDTF">2025-06-27T16:43:00Z</dcterms:created>
  <dcterms:modified xsi:type="dcterms:W3CDTF">2025-07-04T16:16:00Z</dcterms:modified>
</cp:coreProperties>
</file>